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Layout w:type="fixed"/>
        <w:tblLook w:val="04A0" w:firstRow="1" w:lastRow="0" w:firstColumn="1" w:lastColumn="0" w:noHBand="0" w:noVBand="1"/>
      </w:tblPr>
      <w:tblGrid>
        <w:gridCol w:w="1774"/>
        <w:gridCol w:w="5810"/>
        <w:gridCol w:w="1776"/>
      </w:tblGrid>
      <w:tr w:rsidR="001407D6" w14:paraId="5B9A575A" w14:textId="77777777">
        <w:trPr>
          <w:trHeight w:val="1493"/>
        </w:trPr>
        <w:tc>
          <w:tcPr>
            <w:tcW w:w="1774" w:type="dxa"/>
            <w:tcBorders>
              <w:top w:val="nil"/>
              <w:left w:val="nil"/>
              <w:bottom w:val="nil"/>
              <w:right w:val="nil"/>
            </w:tcBorders>
          </w:tcPr>
          <w:p w14:paraId="5B9A5755" w14:textId="77777777" w:rsidR="001407D6" w:rsidRDefault="004B4E6E">
            <w:pPr>
              <w:spacing w:after="0" w:line="240" w:lineRule="auto"/>
              <w:jc w:val="center"/>
              <w:rPr>
                <w:b/>
                <w:sz w:val="20"/>
                <w:szCs w:val="20"/>
              </w:rPr>
            </w:pPr>
            <w:r>
              <w:rPr>
                <w:noProof/>
              </w:rPr>
              <w:drawing>
                <wp:inline distT="0" distB="0" distL="0" distR="0" wp14:anchorId="5B9A576C" wp14:editId="5B9A576D">
                  <wp:extent cx="97155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stretch>
                            <a:fillRect/>
                          </a:stretch>
                        </pic:blipFill>
                        <pic:spPr bwMode="auto">
                          <a:xfrm>
                            <a:off x="0" y="0"/>
                            <a:ext cx="971550" cy="971550"/>
                          </a:xfrm>
                          <a:prstGeom prst="rect">
                            <a:avLst/>
                          </a:prstGeom>
                        </pic:spPr>
                      </pic:pic>
                    </a:graphicData>
                  </a:graphic>
                </wp:inline>
              </w:drawing>
            </w:r>
          </w:p>
        </w:tc>
        <w:tc>
          <w:tcPr>
            <w:tcW w:w="5810" w:type="dxa"/>
            <w:tcBorders>
              <w:top w:val="nil"/>
              <w:left w:val="nil"/>
              <w:bottom w:val="nil"/>
              <w:right w:val="nil"/>
            </w:tcBorders>
          </w:tcPr>
          <w:p w14:paraId="5B9A5756" w14:textId="77777777" w:rsidR="001407D6" w:rsidRDefault="001407D6">
            <w:pPr>
              <w:spacing w:after="0" w:line="240" w:lineRule="auto"/>
              <w:jc w:val="center"/>
              <w:rPr>
                <w:b/>
                <w:sz w:val="32"/>
                <w:szCs w:val="32"/>
              </w:rPr>
            </w:pPr>
          </w:p>
          <w:p w14:paraId="5B9A5757" w14:textId="77777777" w:rsidR="001407D6" w:rsidRDefault="004B4E6E">
            <w:pPr>
              <w:spacing w:after="0" w:line="240" w:lineRule="auto"/>
              <w:jc w:val="center"/>
              <w:rPr>
                <w:b/>
                <w:sz w:val="32"/>
                <w:szCs w:val="32"/>
              </w:rPr>
            </w:pPr>
            <w:r>
              <w:rPr>
                <w:rFonts w:eastAsia="Calibri"/>
                <w:b/>
                <w:sz w:val="32"/>
                <w:szCs w:val="32"/>
              </w:rPr>
              <w:t xml:space="preserve">NM SCARES Meeting Minutes: </w:t>
            </w:r>
          </w:p>
          <w:p w14:paraId="5B9A5758" w14:textId="77777777" w:rsidR="001407D6" w:rsidRDefault="004B4E6E">
            <w:pPr>
              <w:spacing w:after="0" w:line="240" w:lineRule="auto"/>
              <w:jc w:val="center"/>
              <w:rPr>
                <w:b/>
                <w:sz w:val="32"/>
                <w:szCs w:val="32"/>
              </w:rPr>
            </w:pPr>
            <w:r>
              <w:rPr>
                <w:rFonts w:eastAsia="Calibri"/>
                <w:b/>
                <w:sz w:val="32"/>
                <w:szCs w:val="32"/>
              </w:rPr>
              <w:t xml:space="preserve">March 18, </w:t>
            </w:r>
            <w:proofErr w:type="gramStart"/>
            <w:r>
              <w:rPr>
                <w:rFonts w:eastAsia="Calibri"/>
                <w:b/>
                <w:sz w:val="32"/>
                <w:szCs w:val="32"/>
              </w:rPr>
              <w:t>2024</w:t>
            </w:r>
            <w:proofErr w:type="gramEnd"/>
            <w:r>
              <w:rPr>
                <w:rFonts w:eastAsia="Calibri"/>
                <w:b/>
                <w:sz w:val="32"/>
                <w:szCs w:val="32"/>
              </w:rPr>
              <w:t xml:space="preserve"> 1900hrs</w:t>
            </w:r>
          </w:p>
        </w:tc>
        <w:tc>
          <w:tcPr>
            <w:tcW w:w="1776" w:type="dxa"/>
            <w:tcBorders>
              <w:top w:val="nil"/>
              <w:left w:val="nil"/>
              <w:bottom w:val="nil"/>
              <w:right w:val="nil"/>
            </w:tcBorders>
          </w:tcPr>
          <w:p w14:paraId="5B9A5759" w14:textId="77777777" w:rsidR="001407D6" w:rsidRDefault="004B4E6E">
            <w:pPr>
              <w:spacing w:after="0" w:line="240" w:lineRule="auto"/>
              <w:jc w:val="center"/>
              <w:rPr>
                <w:b/>
                <w:sz w:val="32"/>
                <w:szCs w:val="32"/>
              </w:rPr>
            </w:pPr>
            <w:r>
              <w:rPr>
                <w:noProof/>
              </w:rPr>
              <w:drawing>
                <wp:inline distT="0" distB="0" distL="0" distR="0" wp14:anchorId="5B9A576E" wp14:editId="5B9A576F">
                  <wp:extent cx="971550" cy="97155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a:stretch>
                            <a:fillRect/>
                          </a:stretch>
                        </pic:blipFill>
                        <pic:spPr bwMode="auto">
                          <a:xfrm>
                            <a:off x="0" y="0"/>
                            <a:ext cx="971550" cy="971550"/>
                          </a:xfrm>
                          <a:prstGeom prst="rect">
                            <a:avLst/>
                          </a:prstGeom>
                        </pic:spPr>
                      </pic:pic>
                    </a:graphicData>
                  </a:graphic>
                </wp:inline>
              </w:drawing>
            </w:r>
          </w:p>
        </w:tc>
      </w:tr>
    </w:tbl>
    <w:p w14:paraId="5B9A575B" w14:textId="77777777" w:rsidR="001407D6" w:rsidRDefault="001407D6"/>
    <w:p w14:paraId="5B9A575C" w14:textId="77777777" w:rsidR="001407D6" w:rsidRDefault="004B4E6E">
      <w:r>
        <w:t>In Attendance:</w:t>
      </w:r>
    </w:p>
    <w:p w14:paraId="5B9A575D" w14:textId="77777777" w:rsidR="001407D6" w:rsidRDefault="004B4E6E">
      <w:r>
        <w:t xml:space="preserve">Gary </w:t>
      </w:r>
      <w:proofErr w:type="spellStart"/>
      <w:r>
        <w:t>Surad</w:t>
      </w:r>
      <w:proofErr w:type="spellEnd"/>
      <w:r>
        <w:t xml:space="preserve"> – K5BIQ - SCARES</w:t>
      </w:r>
    </w:p>
    <w:p w14:paraId="5B9A575E" w14:textId="77777777" w:rsidR="001407D6" w:rsidRDefault="004B4E6E">
      <w:r>
        <w:t>Jim Frazier – KC5RUO - SCARES/BCARES</w:t>
      </w:r>
    </w:p>
    <w:p w14:paraId="5B9A575F" w14:textId="77777777" w:rsidR="001407D6" w:rsidRDefault="004B4E6E">
      <w:r>
        <w:t>Brian Britt – KG5WED - SCARES</w:t>
      </w:r>
    </w:p>
    <w:p w14:paraId="5B9A5760" w14:textId="77777777" w:rsidR="001407D6" w:rsidRDefault="004B4E6E">
      <w:r>
        <w:t>Tom Simmons – W5THS – SCARES</w:t>
      </w:r>
    </w:p>
    <w:p w14:paraId="5B9A5761" w14:textId="77777777" w:rsidR="001407D6" w:rsidRDefault="004B4E6E">
      <w:r>
        <w:t xml:space="preserve">Michael </w:t>
      </w:r>
      <w:proofErr w:type="spellStart"/>
      <w:r>
        <w:t>Chirin</w:t>
      </w:r>
      <w:proofErr w:type="spellEnd"/>
      <w:r>
        <w:t xml:space="preserve"> – NM5MC - SCARES</w:t>
      </w:r>
    </w:p>
    <w:p w14:paraId="5B9A5762" w14:textId="77777777" w:rsidR="001407D6" w:rsidRDefault="004B4E6E">
      <w:r>
        <w:t xml:space="preserve">David Ham – N6SIK – </w:t>
      </w:r>
      <w:r>
        <w:t>SCARES</w:t>
      </w:r>
    </w:p>
    <w:p w14:paraId="5B9A5763" w14:textId="77777777" w:rsidR="001407D6" w:rsidRDefault="004B4E6E">
      <w:pPr>
        <w:rPr>
          <w:rFonts w:cs="Arial"/>
          <w:color w:val="222222"/>
          <w:shd w:val="clear" w:color="auto" w:fill="FFFFFF"/>
        </w:rPr>
      </w:pPr>
      <w:r>
        <w:rPr>
          <w:rFonts w:cs="Arial"/>
          <w:color w:val="222222"/>
          <w:shd w:val="clear" w:color="auto" w:fill="FFFFFF"/>
        </w:rPr>
        <w:t>Chris Drummond – NM5F – SCARES</w:t>
      </w:r>
    </w:p>
    <w:p w14:paraId="5B9A5764" w14:textId="77777777" w:rsidR="001407D6" w:rsidRDefault="004B4E6E">
      <w:pPr>
        <w:rPr>
          <w:rFonts w:cs="Arial"/>
          <w:color w:val="222222"/>
          <w:shd w:val="clear" w:color="auto" w:fill="FFFFFF"/>
        </w:rPr>
      </w:pPr>
      <w:r>
        <w:rPr>
          <w:rFonts w:cs="Arial"/>
          <w:color w:val="222222"/>
          <w:shd w:val="clear" w:color="auto" w:fill="FFFFFF"/>
        </w:rPr>
        <w:t>Yul Bratcher – WA5</w:t>
      </w:r>
      <w:proofErr w:type="gramStart"/>
      <w:r>
        <w:rPr>
          <w:rFonts w:cs="Arial"/>
          <w:color w:val="222222"/>
          <w:shd w:val="clear" w:color="auto" w:fill="FFFFFF"/>
        </w:rPr>
        <w:t>YUL  -</w:t>
      </w:r>
      <w:proofErr w:type="gramEnd"/>
      <w:r>
        <w:rPr>
          <w:rFonts w:cs="Arial"/>
          <w:color w:val="222222"/>
          <w:shd w:val="clear" w:color="auto" w:fill="FFFFFF"/>
        </w:rPr>
        <w:t xml:space="preserve"> SCARES</w:t>
      </w:r>
    </w:p>
    <w:p w14:paraId="5B9A5765" w14:textId="77777777" w:rsidR="001407D6" w:rsidRDefault="004B4E6E">
      <w:pPr>
        <w:rPr>
          <w:rFonts w:cs="Arial"/>
          <w:color w:val="222222"/>
          <w:shd w:val="clear" w:color="auto" w:fill="FFFFFF"/>
        </w:rPr>
      </w:pPr>
      <w:r>
        <w:rPr>
          <w:rFonts w:cs="Arial"/>
          <w:color w:val="222222"/>
          <w:shd w:val="clear" w:color="auto" w:fill="FFFFFF"/>
        </w:rPr>
        <w:t xml:space="preserve">Mike Smith – KI5NBP – SCARES </w:t>
      </w:r>
    </w:p>
    <w:p w14:paraId="078BD3F5" w14:textId="77777777" w:rsidR="00667E47" w:rsidRDefault="00667E47" w:rsidP="00667E47">
      <w:pPr>
        <w:rPr>
          <w:rFonts w:cs="Arial"/>
          <w:color w:val="222222"/>
          <w:shd w:val="clear" w:color="auto" w:fill="FFFFFF"/>
        </w:rPr>
      </w:pPr>
      <w:r>
        <w:rPr>
          <w:rFonts w:cs="Arial"/>
          <w:color w:val="222222"/>
          <w:shd w:val="clear" w:color="auto" w:fill="FFFFFF"/>
        </w:rPr>
        <w:t>Ron Reder – NM5AA – SCARES (via Zoom)</w:t>
      </w:r>
    </w:p>
    <w:p w14:paraId="2224007C" w14:textId="77777777" w:rsidR="00667E47" w:rsidRDefault="00667E47" w:rsidP="00667E47">
      <w:pPr>
        <w:rPr>
          <w:rFonts w:cs="Arial"/>
          <w:color w:val="222222"/>
          <w:shd w:val="clear" w:color="auto" w:fill="FFFFFF"/>
        </w:rPr>
      </w:pPr>
      <w:r>
        <w:rPr>
          <w:rFonts w:cs="Arial"/>
          <w:color w:val="222222"/>
          <w:shd w:val="clear" w:color="auto" w:fill="FFFFFF"/>
        </w:rPr>
        <w:t>Chris Behl – KK5KW – SCARES (via Zoom)</w:t>
      </w:r>
    </w:p>
    <w:p w14:paraId="32DCC26F" w14:textId="16C0E635" w:rsidR="000324BC" w:rsidRDefault="004B4E6E">
      <w:pPr>
        <w:rPr>
          <w:rFonts w:cs="Arial"/>
          <w:color w:val="222222"/>
          <w:shd w:val="clear" w:color="auto" w:fill="FFFFFF"/>
        </w:rPr>
      </w:pPr>
      <w:r>
        <w:rPr>
          <w:rFonts w:cs="Arial"/>
          <w:color w:val="222222"/>
          <w:shd w:val="clear" w:color="auto" w:fill="FFFFFF"/>
        </w:rPr>
        <w:t>John Betz II – KI5YIF – SCARES</w:t>
      </w:r>
    </w:p>
    <w:p w14:paraId="5B9A5767" w14:textId="77777777" w:rsidR="001407D6" w:rsidRDefault="004B4E6E">
      <w:pPr>
        <w:rPr>
          <w:rFonts w:cs="Arial"/>
          <w:color w:val="222222"/>
          <w:shd w:val="clear" w:color="auto" w:fill="FFFFFF"/>
        </w:rPr>
      </w:pPr>
      <w:r>
        <w:rPr>
          <w:rFonts w:cs="Arial"/>
          <w:color w:val="222222"/>
          <w:shd w:val="clear" w:color="auto" w:fill="FFFFFF"/>
        </w:rPr>
        <w:t>Carl Betz - Visitor</w:t>
      </w:r>
    </w:p>
    <w:p w14:paraId="5B9A5768" w14:textId="77777777" w:rsidR="001407D6" w:rsidRDefault="004B4E6E">
      <w:pPr>
        <w:rPr>
          <w:rFonts w:cs="Arial"/>
          <w:color w:val="222222"/>
          <w:shd w:val="clear" w:color="auto" w:fill="FFFFFF"/>
        </w:rPr>
      </w:pPr>
      <w:r>
        <w:rPr>
          <w:rFonts w:cs="Arial"/>
          <w:color w:val="222222"/>
          <w:shd w:val="clear" w:color="auto" w:fill="FFFFFF"/>
        </w:rPr>
        <w:t xml:space="preserve">Thomas Russell – N5ATR – </w:t>
      </w:r>
      <w:r>
        <w:rPr>
          <w:rFonts w:cs="Arial"/>
          <w:color w:val="222222"/>
          <w:shd w:val="clear" w:color="auto" w:fill="FFFFFF"/>
        </w:rPr>
        <w:t>SCARES/BCARES New member</w:t>
      </w:r>
    </w:p>
    <w:p w14:paraId="5EAFFDC6" w14:textId="77777777" w:rsidR="00667E47" w:rsidRDefault="00667E47" w:rsidP="00667E47"/>
    <w:p w14:paraId="6E2EC6D2" w14:textId="14A6D116" w:rsidR="00667E47" w:rsidRDefault="00667E47" w:rsidP="00667E47">
      <w:r>
        <w:t>Meeting opened at 1900hrs with Zoom connectivity being successfully verified.</w:t>
      </w:r>
    </w:p>
    <w:p w14:paraId="58F34209" w14:textId="77777777" w:rsidR="00667E47" w:rsidRDefault="00667E47" w:rsidP="00667E47">
      <w:r>
        <w:t xml:space="preserve">The </w:t>
      </w:r>
      <w:r w:rsidRPr="00667E47">
        <w:rPr>
          <w:b/>
          <w:bCs/>
        </w:rPr>
        <w:t>President, Gary K5BIQ</w:t>
      </w:r>
      <w:r>
        <w:t xml:space="preserve">, pointed out we had visitors: </w:t>
      </w:r>
      <w:r w:rsidRPr="00667E47">
        <w:rPr>
          <w:b/>
          <w:bCs/>
        </w:rPr>
        <w:t>Tom Russell N5ATR</w:t>
      </w:r>
      <w:r>
        <w:t xml:space="preserve"> from East Mountains (Edgewood-new member), also an EC from BCARES. Also </w:t>
      </w:r>
      <w:proofErr w:type="gramStart"/>
      <w:r>
        <w:t>visiting  for</w:t>
      </w:r>
      <w:proofErr w:type="gramEnd"/>
      <w:r>
        <w:t xml:space="preserve"> first time were current member </w:t>
      </w:r>
      <w:r w:rsidRPr="00667E47">
        <w:rPr>
          <w:b/>
          <w:bCs/>
        </w:rPr>
        <w:t>John, KI5YIF</w:t>
      </w:r>
      <w:r>
        <w:t xml:space="preserve"> with his son Carl. Introductions by the rest of the membership followed.</w:t>
      </w:r>
    </w:p>
    <w:p w14:paraId="3DB85F7D" w14:textId="77777777" w:rsidR="00667E47" w:rsidRDefault="00667E47" w:rsidP="00667E47"/>
    <w:p w14:paraId="177CA47D" w14:textId="77777777" w:rsidR="00667E47" w:rsidRDefault="00667E47">
      <w:pPr>
        <w:spacing w:after="0" w:line="240" w:lineRule="auto"/>
      </w:pPr>
      <w:r>
        <w:br w:type="page"/>
      </w:r>
    </w:p>
    <w:p w14:paraId="2A5BA04B" w14:textId="3ED68079" w:rsidR="00667E47" w:rsidRDefault="00667E47" w:rsidP="00667E47">
      <w:r>
        <w:lastRenderedPageBreak/>
        <w:t>Gary then suggested we proceed to the agenda, which was:</w:t>
      </w:r>
    </w:p>
    <w:p w14:paraId="18212B66" w14:textId="77777777" w:rsidR="00667E47" w:rsidRDefault="00667E47" w:rsidP="00667E47">
      <w:pPr>
        <w:pStyle w:val="ListParagraph"/>
        <w:numPr>
          <w:ilvl w:val="0"/>
          <w:numId w:val="1"/>
        </w:numPr>
      </w:pPr>
      <w:r>
        <w:t>Vote on Proposed Bylaws Revision</w:t>
      </w:r>
    </w:p>
    <w:p w14:paraId="4B8AACD7" w14:textId="77777777" w:rsidR="00667E47" w:rsidRDefault="00667E47" w:rsidP="00667E47">
      <w:pPr>
        <w:pStyle w:val="ListParagraph"/>
        <w:numPr>
          <w:ilvl w:val="0"/>
          <w:numId w:val="1"/>
        </w:numPr>
      </w:pPr>
      <w:r>
        <w:t>Discussion on a GMRS Radio</w:t>
      </w:r>
    </w:p>
    <w:p w14:paraId="22158435" w14:textId="77777777" w:rsidR="00667E47" w:rsidRDefault="00667E47" w:rsidP="00667E47">
      <w:pPr>
        <w:pStyle w:val="ListParagraph"/>
        <w:numPr>
          <w:ilvl w:val="0"/>
          <w:numId w:val="1"/>
        </w:numPr>
      </w:pPr>
      <w:r>
        <w:t>Discussion on Rocky Mountain Ham Radio (RMHAM) Correspondence</w:t>
      </w:r>
    </w:p>
    <w:p w14:paraId="2E7D9F66" w14:textId="77777777" w:rsidR="00667E47" w:rsidRDefault="00667E47" w:rsidP="00667E47">
      <w:pPr>
        <w:pStyle w:val="ListParagraph"/>
        <w:numPr>
          <w:ilvl w:val="0"/>
          <w:numId w:val="1"/>
        </w:numPr>
      </w:pPr>
      <w:r>
        <w:t>Review a New Member Application</w:t>
      </w:r>
    </w:p>
    <w:p w14:paraId="013356F9" w14:textId="77777777" w:rsidR="00667E47" w:rsidRDefault="00667E47" w:rsidP="00667E47">
      <w:r>
        <w:t xml:space="preserve">These items were all covered </w:t>
      </w:r>
      <w:proofErr w:type="gramStart"/>
      <w:r>
        <w:t>fairly expeditiously</w:t>
      </w:r>
      <w:proofErr w:type="gramEnd"/>
      <w:r>
        <w:t xml:space="preserve">. Discussions and details as </w:t>
      </w:r>
      <w:proofErr w:type="gramStart"/>
      <w:r>
        <w:t>follows</w:t>
      </w:r>
      <w:proofErr w:type="gramEnd"/>
      <w:r>
        <w:t>:</w:t>
      </w:r>
    </w:p>
    <w:p w14:paraId="681C1C35" w14:textId="77777777" w:rsidR="00667E47" w:rsidRDefault="00667E47" w:rsidP="00667E47">
      <w:r w:rsidRPr="004B4E6E">
        <w:rPr>
          <w:b/>
          <w:bCs/>
          <w:sz w:val="28"/>
          <w:szCs w:val="28"/>
        </w:rPr>
        <w:t>Vote on Proposed Bylaws Revision</w:t>
      </w:r>
      <w:r w:rsidRPr="00667E47">
        <w:rPr>
          <w:b/>
          <w:bCs/>
        </w:rPr>
        <w:t xml:space="preserve"> -</w:t>
      </w:r>
      <w:r>
        <w:t xml:space="preserve"> no further review was requested. Members voted on accepting all proposed changes, all present voted to accept as written. The final revision will be posted by the Secretary in the Club records on the NMSCARES.org website.</w:t>
      </w:r>
    </w:p>
    <w:p w14:paraId="6B45EC70" w14:textId="276BF629" w:rsidR="00667E47" w:rsidRDefault="00667E47" w:rsidP="00667E47">
      <w:r w:rsidRPr="004B4E6E">
        <w:rPr>
          <w:b/>
          <w:bCs/>
          <w:sz w:val="28"/>
          <w:szCs w:val="28"/>
        </w:rPr>
        <w:t>Discussion on a GMRS Radio</w:t>
      </w:r>
      <w:r w:rsidRPr="00667E47">
        <w:rPr>
          <w:b/>
          <w:bCs/>
        </w:rPr>
        <w:t xml:space="preserve"> -</w:t>
      </w:r>
      <w:r>
        <w:t xml:space="preserve"> initially Gary requested that </w:t>
      </w:r>
      <w:r w:rsidRPr="00667E47">
        <w:rPr>
          <w:b/>
          <w:bCs/>
        </w:rPr>
        <w:t>Yul</w:t>
      </w:r>
      <w:r w:rsidRPr="00667E47">
        <w:rPr>
          <w:b/>
          <w:bCs/>
        </w:rPr>
        <w:t xml:space="preserve"> WA5YUL</w:t>
      </w:r>
      <w:r w:rsidRPr="00667E47">
        <w:rPr>
          <w:b/>
          <w:bCs/>
        </w:rPr>
        <w:t>,</w:t>
      </w:r>
      <w:r>
        <w:t xml:space="preserve"> as a CERT member, contact the Rio Rancho CERT leader, Nadine, and request movement on procuring a GMRS radio for the trailer. At this point it was mentioned that some funds had already been raised towards a purchase of a radio, and then without any prompting, several members donated even more money, until there was enough for a purchase to be made without moving on a request from CERT. </w:t>
      </w:r>
      <w:r w:rsidRPr="00667E47">
        <w:rPr>
          <w:b/>
          <w:bCs/>
        </w:rPr>
        <w:t>Brian, KG5WED/WRNY927</w:t>
      </w:r>
      <w:r>
        <w:t xml:space="preserve"> volunteered to research and decide on a proper radio, which he will then present that information to the board for approval, at which time a purchase will be made. </w:t>
      </w:r>
      <w:r w:rsidRPr="00667E47">
        <w:rPr>
          <w:b/>
          <w:bCs/>
        </w:rPr>
        <w:t>Tom, W5THS</w:t>
      </w:r>
      <w:r>
        <w:t xml:space="preserve"> will install the radio in the trailer, and a UHF antenna with coax has already been installed.</w:t>
      </w:r>
      <w:r>
        <w:t xml:space="preserve"> </w:t>
      </w:r>
      <w:proofErr w:type="gramStart"/>
      <w:r>
        <w:t>There</w:t>
      </w:r>
      <w:proofErr w:type="gramEnd"/>
      <w:r>
        <w:t xml:space="preserve"> was also some discussion about licensed use during exercises/incidents since club licenses are no longer issued by the FCC, however since 90% of the members also have a GMRS license, this was not seen as a problem.</w:t>
      </w:r>
    </w:p>
    <w:p w14:paraId="4B99CA2E" w14:textId="7C3D54A0" w:rsidR="00667E47" w:rsidRDefault="00667E47" w:rsidP="00667E47">
      <w:r w:rsidRPr="004B4E6E">
        <w:rPr>
          <w:b/>
          <w:bCs/>
          <w:sz w:val="28"/>
          <w:szCs w:val="28"/>
        </w:rPr>
        <w:t>Discussion on Rocky Mountain Ham Radio (RMHAM) Correspondence</w:t>
      </w:r>
      <w:r w:rsidRPr="00667E47">
        <w:rPr>
          <w:b/>
          <w:bCs/>
        </w:rPr>
        <w:t xml:space="preserve"> -</w:t>
      </w:r>
      <w:r>
        <w:t xml:space="preserve"> </w:t>
      </w:r>
      <w:r w:rsidRPr="00667E47">
        <w:rPr>
          <w:b/>
          <w:bCs/>
        </w:rPr>
        <w:t>The Vice-President Tom, W5THS</w:t>
      </w:r>
      <w:r>
        <w:t xml:space="preserve">, then explained the latest communications with the RMHAM group concerning equipment grants. After some side communication with other </w:t>
      </w:r>
      <w:proofErr w:type="spellStart"/>
      <w:r>
        <w:t>memebers</w:t>
      </w:r>
      <w:proofErr w:type="spellEnd"/>
      <w:r>
        <w:t xml:space="preserve">, they had been following our difficulties with the County in getting access to IP linking for our repeaters. As the RMHAM group is working on extending a stand-alone HAM band IP network which is already present on the Crest, and which they want to create a leg to Durango along US550, they suggested we work with them to see if it would be possible to share infrastructure or have them assist us in otherwise connecting to their IP network, or have them guide us in creating our own linking system if that is not workable. As this would free us from the current roadblock by the County with accessing their IP network, </w:t>
      </w:r>
      <w:proofErr w:type="gramStart"/>
      <w:r>
        <w:t>and also</w:t>
      </w:r>
      <w:proofErr w:type="gramEnd"/>
      <w:r>
        <w:t xml:space="preserve"> create a secondary system that would allow us to be a </w:t>
      </w:r>
      <w:proofErr w:type="spellStart"/>
      <w:r>
        <w:t>back up</w:t>
      </w:r>
      <w:proofErr w:type="spellEnd"/>
      <w:r>
        <w:t xml:space="preserve"> if the County network were to go down, all members agreed that this was a good path to pursue. It would also allow us to regain our </w:t>
      </w:r>
      <w:proofErr w:type="spellStart"/>
      <w:r>
        <w:t>Echolink</w:t>
      </w:r>
      <w:proofErr w:type="spellEnd"/>
      <w:r>
        <w:t xml:space="preserve"> and Allstar connectivity that was lost several years ago. Further discussions to move this project along will now ensue. On a related topic to the RMHAM discussion, it was brought up that W5BI has a turnkey repeater on Sandia Crest that he is selling, and perhaps SCARES was interested in purchasing it. Since we had already agreed that moving our 443.0 repeater to the Crest would be a good thing, it was decided to </w:t>
      </w:r>
      <w:proofErr w:type="gramStart"/>
      <w:r>
        <w:t>look into</w:t>
      </w:r>
      <w:proofErr w:type="gramEnd"/>
      <w:r>
        <w:t xml:space="preserve"> this as well. On a final </w:t>
      </w:r>
      <w:proofErr w:type="gramStart"/>
      <w:r>
        <w:t>note</w:t>
      </w:r>
      <w:proofErr w:type="gramEnd"/>
      <w:r>
        <w:t xml:space="preserve"> concerning RMHAM, Tom mentioned that regardless of the IP linking, he still intends to pursue a grant for new equipment to replace our aging systems from RMHAM.</w:t>
      </w:r>
    </w:p>
    <w:p w14:paraId="65EE317B" w14:textId="77777777" w:rsidR="00667E47" w:rsidRDefault="00667E47" w:rsidP="00667E47"/>
    <w:p w14:paraId="7DED35AA" w14:textId="77777777" w:rsidR="00667E47" w:rsidRDefault="00667E47" w:rsidP="00667E47">
      <w:r w:rsidRPr="004B4E6E">
        <w:rPr>
          <w:b/>
          <w:bCs/>
          <w:sz w:val="28"/>
          <w:szCs w:val="28"/>
        </w:rPr>
        <w:lastRenderedPageBreak/>
        <w:t>Review a New Member Application</w:t>
      </w:r>
      <w:r w:rsidRPr="00667E47">
        <w:rPr>
          <w:b/>
          <w:bCs/>
        </w:rPr>
        <w:t xml:space="preserve"> -</w:t>
      </w:r>
      <w:r>
        <w:t xml:space="preserve"> New member, </w:t>
      </w:r>
      <w:r w:rsidRPr="00667E47">
        <w:rPr>
          <w:b/>
          <w:bCs/>
        </w:rPr>
        <w:t>Tom Russell, N5ATR</w:t>
      </w:r>
      <w:r>
        <w:t xml:space="preserve"> was ratified by all members present voting for, none against, including 2/3 members of the Board. Welcome aboard, Tom!</w:t>
      </w:r>
    </w:p>
    <w:p w14:paraId="36D7D441" w14:textId="04EDEEEA" w:rsidR="00667E47" w:rsidRDefault="00667E47" w:rsidP="00667E47">
      <w:r>
        <w:t xml:space="preserve">Having completed the listed Agenda, </w:t>
      </w:r>
      <w:r>
        <w:t>The President</w:t>
      </w:r>
      <w:r>
        <w:t xml:space="preserve"> opened the meeting up to any other topics of discussion. These were:</w:t>
      </w:r>
    </w:p>
    <w:p w14:paraId="601B1E49" w14:textId="7FE99215" w:rsidR="00667E47" w:rsidRDefault="00667E47" w:rsidP="00667E47">
      <w:r w:rsidRPr="00667E47">
        <w:rPr>
          <w:b/>
          <w:bCs/>
        </w:rPr>
        <w:t>Gary</w:t>
      </w:r>
      <w:r w:rsidRPr="00667E47">
        <w:rPr>
          <w:b/>
          <w:bCs/>
        </w:rPr>
        <w:t>, K5BIQ</w:t>
      </w:r>
      <w:r>
        <w:t xml:space="preserve"> and </w:t>
      </w:r>
      <w:r w:rsidRPr="00667E47">
        <w:rPr>
          <w:b/>
          <w:bCs/>
        </w:rPr>
        <w:t>Tom</w:t>
      </w:r>
      <w:r w:rsidRPr="00667E47">
        <w:rPr>
          <w:b/>
          <w:bCs/>
        </w:rPr>
        <w:t>, W5THS</w:t>
      </w:r>
      <w:r>
        <w:t xml:space="preserve"> brought up the Placitas ham radio club - they had expressed an interest in having a relationship with SCARES, and the question was asked if </w:t>
      </w:r>
      <w:proofErr w:type="gramStart"/>
      <w:r>
        <w:t>whether or not</w:t>
      </w:r>
      <w:proofErr w:type="gramEnd"/>
      <w:r>
        <w:t xml:space="preserve"> an MOU with them was needed. After some discussion on this, it was generally agreed that one was not necessary as they are located in Sandoval County and already fall under coverage by SCARES, but if they wish to start a different ARES chapter (or similar), or just become part of SCARES, we </w:t>
      </w:r>
      <w:proofErr w:type="gramStart"/>
      <w:r>
        <w:t>would</w:t>
      </w:r>
      <w:proofErr w:type="gramEnd"/>
      <w:r>
        <w:t xml:space="preserve"> support them.</w:t>
      </w:r>
    </w:p>
    <w:p w14:paraId="587BDBF6" w14:textId="4B9D2F2E" w:rsidR="00667E47" w:rsidRDefault="00667E47" w:rsidP="00667E47">
      <w:r w:rsidRPr="00667E47">
        <w:rPr>
          <w:b/>
          <w:bCs/>
        </w:rPr>
        <w:t>The Secretary, Brian KG5WED</w:t>
      </w:r>
      <w:r>
        <w:t>, then brought up the recent lecture at the last BCARES meeting, concerning EMP effects. As there was no document version of this to pass on, he created a document summary of the lecture highlights, as well as covering topics such as Solar caused EMP, which is now posted on the SCARES website (link is on the main page). Gary suggested doing a presentation at the next SCARES meeting on April 15th, and it was so decided.</w:t>
      </w:r>
    </w:p>
    <w:p w14:paraId="2EA6351F" w14:textId="77777777" w:rsidR="00667E47" w:rsidRDefault="00667E47" w:rsidP="00667E47">
      <w:r>
        <w:t>A general discussion (suggested by the Placitas request) concerning interoperability and sharing strengths with our neighboring ARES agencies then took place. Details of upcoming and past Inter-County exercises were discussed, and it was agreed that this was also something we need to develop more robustly.</w:t>
      </w:r>
    </w:p>
    <w:p w14:paraId="69485E3A" w14:textId="77777777" w:rsidR="00667E47" w:rsidRDefault="00667E47" w:rsidP="00667E47">
      <w:r>
        <w:t xml:space="preserve">As a last item, </w:t>
      </w:r>
      <w:r w:rsidRPr="00667E47">
        <w:rPr>
          <w:b/>
          <w:bCs/>
        </w:rPr>
        <w:t>David, N6SIK</w:t>
      </w:r>
      <w:r>
        <w:t>, advised everyone that there will be a tailgate at his house to sell off a large amount of radio equipment and accessories donated to the High Desert Amateur Radio Club by Silent Key families. He requested help in setting up for this sale on Saturday, at 1 pm, several members volunteered.</w:t>
      </w:r>
    </w:p>
    <w:p w14:paraId="5B9A576B" w14:textId="62DE10F4" w:rsidR="001407D6" w:rsidRDefault="00667E47" w:rsidP="00667E47">
      <w:r>
        <w:t>Meeting Adjourned at 2005hrs.</w:t>
      </w:r>
    </w:p>
    <w:p w14:paraId="45A7B478" w14:textId="77777777" w:rsidR="00667E47" w:rsidRDefault="00667E47" w:rsidP="00667E47"/>
    <w:p w14:paraId="58258A79" w14:textId="333E3639" w:rsidR="00667E47" w:rsidRDefault="00667E47">
      <w:pPr>
        <w:spacing w:after="0" w:line="240" w:lineRule="auto"/>
      </w:pPr>
      <w:r>
        <w:br w:type="page"/>
      </w:r>
    </w:p>
    <w:p w14:paraId="74B3029E" w14:textId="1421D550" w:rsidR="00667E47" w:rsidRDefault="004B4E6E" w:rsidP="00667E47">
      <w:r>
        <w:rPr>
          <w:noProof/>
        </w:rPr>
        <w:lastRenderedPageBreak/>
        <w:drawing>
          <wp:inline distT="0" distB="0" distL="0" distR="0" wp14:anchorId="71010EC3" wp14:editId="379A8302">
            <wp:extent cx="5943600" cy="4213860"/>
            <wp:effectExtent l="0" t="0" r="0" b="0"/>
            <wp:docPr id="1327925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925403" name=""/>
                    <pic:cNvPicPr/>
                  </pic:nvPicPr>
                  <pic:blipFill>
                    <a:blip r:embed="rId7"/>
                    <a:stretch>
                      <a:fillRect/>
                    </a:stretch>
                  </pic:blipFill>
                  <pic:spPr>
                    <a:xfrm>
                      <a:off x="0" y="0"/>
                      <a:ext cx="5943600" cy="4213860"/>
                    </a:xfrm>
                    <a:prstGeom prst="rect">
                      <a:avLst/>
                    </a:prstGeom>
                  </pic:spPr>
                </pic:pic>
              </a:graphicData>
            </a:graphic>
          </wp:inline>
        </w:drawing>
      </w:r>
    </w:p>
    <w:p w14:paraId="5BDA06BC" w14:textId="25293E33" w:rsidR="004B4E6E" w:rsidRDefault="004B4E6E" w:rsidP="00667E47">
      <w:r>
        <w:rPr>
          <w:noProof/>
        </w:rPr>
        <w:drawing>
          <wp:inline distT="0" distB="0" distL="0" distR="0" wp14:anchorId="3A43F801" wp14:editId="5E11817C">
            <wp:extent cx="5943600" cy="808990"/>
            <wp:effectExtent l="0" t="0" r="0" b="0"/>
            <wp:docPr id="1094794787" name="Picture 1" descr="A close up of a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94787" name="Picture 1" descr="A close up of a number&#10;&#10;Description automatically generated"/>
                    <pic:cNvPicPr/>
                  </pic:nvPicPr>
                  <pic:blipFill>
                    <a:blip r:embed="rId8"/>
                    <a:stretch>
                      <a:fillRect/>
                    </a:stretch>
                  </pic:blipFill>
                  <pic:spPr>
                    <a:xfrm>
                      <a:off x="0" y="0"/>
                      <a:ext cx="5943600" cy="808990"/>
                    </a:xfrm>
                    <a:prstGeom prst="rect">
                      <a:avLst/>
                    </a:prstGeom>
                  </pic:spPr>
                </pic:pic>
              </a:graphicData>
            </a:graphic>
          </wp:inline>
        </w:drawing>
      </w:r>
    </w:p>
    <w:sectPr w:rsidR="004B4E6E">
      <w:pgSz w:w="12240" w:h="15840"/>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2"/>
    <w:family w:val="auto"/>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21B0"/>
    <w:multiLevelType w:val="hybridMultilevel"/>
    <w:tmpl w:val="07BE6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800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autoHyphenation/>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D6"/>
    <w:rsid w:val="000324BC"/>
    <w:rsid w:val="0007645C"/>
    <w:rsid w:val="001407D6"/>
    <w:rsid w:val="00477453"/>
    <w:rsid w:val="004B4E6E"/>
    <w:rsid w:val="00667E47"/>
    <w:rsid w:val="00A64772"/>
    <w:rsid w:val="00B34940"/>
    <w:rsid w:val="00DE683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5755"/>
  <w15:docId w15:val="{E9269736-EAF2-4A74-8670-010B105E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A7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754145"/>
    <w:rPr>
      <w:rFonts w:ascii="Tahoma" w:hAnsi="Tahoma" w:cs="Tahoma"/>
      <w:sz w:val="16"/>
      <w:szCs w:val="16"/>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456D61"/>
    <w:pPr>
      <w:ind w:left="720"/>
      <w:contextualSpacing/>
    </w:pPr>
  </w:style>
  <w:style w:type="paragraph" w:styleId="BalloonText">
    <w:name w:val="Balloon Text"/>
    <w:basedOn w:val="Normal"/>
    <w:link w:val="BalloonTextChar"/>
    <w:uiPriority w:val="99"/>
    <w:semiHidden/>
    <w:unhideWhenUsed/>
    <w:qFormat/>
    <w:rsid w:val="00754145"/>
    <w:pPr>
      <w:spacing w:after="0" w:line="240" w:lineRule="auto"/>
    </w:pPr>
    <w:rPr>
      <w:rFonts w:ascii="Tahoma" w:hAnsi="Tahoma" w:cs="Tahoma"/>
      <w:sz w:val="16"/>
      <w:szCs w:val="16"/>
    </w:rPr>
  </w:style>
  <w:style w:type="table" w:styleId="TableGrid">
    <w:name w:val="Table Grid"/>
    <w:basedOn w:val="TableNormal"/>
    <w:uiPriority w:val="59"/>
    <w:rsid w:val="00754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62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Britt, Brian</cp:lastModifiedBy>
  <cp:revision>15</cp:revision>
  <cp:lastPrinted>2021-04-22T03:50:00Z</cp:lastPrinted>
  <dcterms:created xsi:type="dcterms:W3CDTF">2024-02-21T02:17:00Z</dcterms:created>
  <dcterms:modified xsi:type="dcterms:W3CDTF">2024-03-20T02:45:00Z</dcterms:modified>
  <dc:language>en-US</dc:language>
</cp:coreProperties>
</file>