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2"/>
        <w:gridCol w:w="6078"/>
        <w:gridCol w:w="1776"/>
      </w:tblGrid>
      <w:tr w:rsidR="00754145" w:rsidTr="00754145">
        <w:trPr>
          <w:trHeight w:val="1493"/>
        </w:trPr>
        <w:tc>
          <w:tcPr>
            <w:tcW w:w="1722" w:type="dxa"/>
            <w:tcBorders>
              <w:top w:val="single" w:sz="4" w:space="0" w:color="auto"/>
              <w:left w:val="single" w:sz="4" w:space="0" w:color="auto"/>
              <w:bottom w:val="single" w:sz="4" w:space="0" w:color="auto"/>
              <w:right w:val="single" w:sz="4" w:space="0" w:color="auto"/>
            </w:tcBorders>
            <w:hideMark/>
          </w:tcPr>
          <w:p w:rsidR="00754145" w:rsidRDefault="00754145">
            <w:pPr>
              <w:jc w:val="center"/>
              <w:rPr>
                <w:b/>
                <w:sz w:val="20"/>
                <w:szCs w:val="20"/>
              </w:rPr>
            </w:pPr>
            <w:r>
              <w:rPr>
                <w:b/>
                <w:noProof/>
                <w:sz w:val="32"/>
                <w:szCs w:val="32"/>
              </w:rPr>
              <w:drawing>
                <wp:inline distT="0" distB="0" distL="0" distR="0">
                  <wp:extent cx="933450" cy="942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33450" cy="942975"/>
                          </a:xfrm>
                          <a:prstGeom prst="rect">
                            <a:avLst/>
                          </a:prstGeom>
                          <a:noFill/>
                          <a:ln w="9525">
                            <a:noFill/>
                            <a:miter lim="800000"/>
                            <a:headEnd/>
                            <a:tailEnd/>
                          </a:ln>
                        </pic:spPr>
                      </pic:pic>
                    </a:graphicData>
                  </a:graphic>
                </wp:inline>
              </w:drawing>
            </w:r>
          </w:p>
        </w:tc>
        <w:tc>
          <w:tcPr>
            <w:tcW w:w="6078" w:type="dxa"/>
            <w:tcBorders>
              <w:top w:val="single" w:sz="4" w:space="0" w:color="auto"/>
              <w:left w:val="single" w:sz="4" w:space="0" w:color="auto"/>
              <w:bottom w:val="single" w:sz="4" w:space="0" w:color="auto"/>
              <w:right w:val="single" w:sz="4" w:space="0" w:color="auto"/>
            </w:tcBorders>
          </w:tcPr>
          <w:p w:rsidR="00754145" w:rsidRDefault="00754145">
            <w:pPr>
              <w:jc w:val="center"/>
              <w:rPr>
                <w:b/>
                <w:sz w:val="32"/>
                <w:szCs w:val="32"/>
              </w:rPr>
            </w:pPr>
          </w:p>
          <w:p w:rsidR="00754145" w:rsidRDefault="00754145" w:rsidP="00065517">
            <w:pPr>
              <w:jc w:val="center"/>
              <w:rPr>
                <w:b/>
                <w:sz w:val="32"/>
                <w:szCs w:val="32"/>
              </w:rPr>
            </w:pPr>
            <w:r>
              <w:rPr>
                <w:b/>
                <w:sz w:val="32"/>
                <w:szCs w:val="32"/>
              </w:rPr>
              <w:t xml:space="preserve">NM SCARES Meeting Minutes: </w:t>
            </w:r>
            <w:r w:rsidR="00065517">
              <w:rPr>
                <w:b/>
                <w:sz w:val="32"/>
                <w:szCs w:val="32"/>
              </w:rPr>
              <w:t>July 17</w:t>
            </w:r>
            <w:r>
              <w:rPr>
                <w:b/>
                <w:sz w:val="32"/>
                <w:szCs w:val="32"/>
              </w:rPr>
              <w:t>, 2021 1900hrs</w:t>
            </w:r>
          </w:p>
        </w:tc>
        <w:tc>
          <w:tcPr>
            <w:tcW w:w="1776" w:type="dxa"/>
            <w:tcBorders>
              <w:top w:val="single" w:sz="4" w:space="0" w:color="auto"/>
              <w:left w:val="single" w:sz="4" w:space="0" w:color="auto"/>
              <w:bottom w:val="single" w:sz="4" w:space="0" w:color="auto"/>
              <w:right w:val="single" w:sz="4" w:space="0" w:color="auto"/>
            </w:tcBorders>
            <w:hideMark/>
          </w:tcPr>
          <w:p w:rsidR="00754145" w:rsidRDefault="00754145">
            <w:pPr>
              <w:jc w:val="center"/>
              <w:rPr>
                <w:b/>
                <w:sz w:val="32"/>
                <w:szCs w:val="32"/>
              </w:rPr>
            </w:pPr>
            <w:r>
              <w:rPr>
                <w:b/>
                <w:noProof/>
                <w:sz w:val="32"/>
                <w:szCs w:val="32"/>
              </w:rPr>
              <w:drawing>
                <wp:inline distT="0" distB="0" distL="0" distR="0">
                  <wp:extent cx="962025" cy="9620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r>
    </w:tbl>
    <w:p w:rsidR="00754145" w:rsidRDefault="00754145" w:rsidP="00456D61"/>
    <w:p w:rsidR="00456D61" w:rsidRDefault="00456D61" w:rsidP="00456D61">
      <w:r>
        <w:t>In Attendance:</w:t>
      </w:r>
    </w:p>
    <w:p w:rsidR="00734EA9" w:rsidRDefault="00734EA9" w:rsidP="00734EA9">
      <w:r>
        <w:t xml:space="preserve">Gary </w:t>
      </w:r>
      <w:proofErr w:type="spellStart"/>
      <w:r>
        <w:t>Surad</w:t>
      </w:r>
      <w:proofErr w:type="spellEnd"/>
      <w:r>
        <w:t xml:space="preserve"> – K5BIQ</w:t>
      </w:r>
      <w:r w:rsidR="00FC4404">
        <w:t xml:space="preserve"> – SCARES President</w:t>
      </w:r>
    </w:p>
    <w:p w:rsidR="00734EA9" w:rsidRDefault="00734EA9" w:rsidP="00734EA9">
      <w:r>
        <w:t>David Ham – N6SIK - SCARES</w:t>
      </w:r>
    </w:p>
    <w:p w:rsidR="00734EA9" w:rsidRDefault="00734EA9" w:rsidP="00734EA9">
      <w:r>
        <w:t>Brian Britt – KG5WED - SCARES</w:t>
      </w:r>
    </w:p>
    <w:p w:rsidR="00734EA9" w:rsidRDefault="00734EA9" w:rsidP="00734EA9">
      <w:r>
        <w:t>Tom Simmons – W5THS – SCARES</w:t>
      </w:r>
    </w:p>
    <w:p w:rsidR="00734EA9" w:rsidRDefault="00734EA9" w:rsidP="00734EA9">
      <w:r>
        <w:t>Chris Drummond – NM5F – SCARES</w:t>
      </w:r>
    </w:p>
    <w:p w:rsidR="00734EA9" w:rsidRDefault="00734EA9" w:rsidP="00734EA9">
      <w:r>
        <w:t xml:space="preserve">Bill </w:t>
      </w:r>
      <w:proofErr w:type="spellStart"/>
      <w:r>
        <w:t>Mader</w:t>
      </w:r>
      <w:proofErr w:type="spellEnd"/>
      <w:r>
        <w:t xml:space="preserve"> – K8TE –SCARES- </w:t>
      </w:r>
      <w:r w:rsidR="00FC4404">
        <w:t xml:space="preserve">ARRL </w:t>
      </w:r>
      <w:r>
        <w:t>Section Head</w:t>
      </w:r>
    </w:p>
    <w:p w:rsidR="001E5637" w:rsidRDefault="00734EA9" w:rsidP="00456D61">
      <w:r>
        <w:t xml:space="preserve">Bob </w:t>
      </w:r>
      <w:proofErr w:type="spellStart"/>
      <w:r>
        <w:t>Neiri</w:t>
      </w:r>
      <w:proofErr w:type="spellEnd"/>
      <w:r>
        <w:t xml:space="preserve"> – N5UKA - SCARES</w:t>
      </w:r>
      <w:r w:rsidR="0005652E">
        <w:t xml:space="preserve"> </w:t>
      </w:r>
    </w:p>
    <w:p w:rsidR="00065517" w:rsidRDefault="00065517" w:rsidP="00456D61">
      <w:proofErr w:type="spellStart"/>
      <w:r>
        <w:t>Yul</w:t>
      </w:r>
      <w:proofErr w:type="spellEnd"/>
      <w:r>
        <w:t xml:space="preserve"> Bratcher – WA5YUL - SCARES</w:t>
      </w:r>
    </w:p>
    <w:p w:rsidR="00FC4404" w:rsidRDefault="00456D61" w:rsidP="00456D61">
      <w:r>
        <w:t xml:space="preserve">The </w:t>
      </w:r>
      <w:r w:rsidRPr="00FC4404">
        <w:rPr>
          <w:b/>
        </w:rPr>
        <w:t>President</w:t>
      </w:r>
      <w:r>
        <w:t xml:space="preserve"> </w:t>
      </w:r>
      <w:r w:rsidR="00065517">
        <w:t>began the</w:t>
      </w:r>
      <w:r>
        <w:t xml:space="preserve"> meeting </w:t>
      </w:r>
      <w:r w:rsidR="00065517">
        <w:t xml:space="preserve">noting that </w:t>
      </w:r>
      <w:r w:rsidR="00065517" w:rsidRPr="00FC4404">
        <w:rPr>
          <w:b/>
        </w:rPr>
        <w:t>Ben Glick, KD5DCN</w:t>
      </w:r>
      <w:r w:rsidR="00FC4404">
        <w:t xml:space="preserve"> is unable to attend and so will have to postpone his planned presentation on the Red Book update. Gary also mentioned that he is in discussions to gain access to the Corrales Heights tower to install repeater equipment, and that he had also replaced the dead hard drive in the trailer PC</w:t>
      </w:r>
      <w:r w:rsidR="00734EA9">
        <w:t xml:space="preserve">. </w:t>
      </w:r>
    </w:p>
    <w:p w:rsidR="00484466" w:rsidRDefault="00734EA9" w:rsidP="00456D61">
      <w:r>
        <w:t>Other i</w:t>
      </w:r>
      <w:r w:rsidR="00484466">
        <w:t>tems covered</w:t>
      </w:r>
      <w:r>
        <w:t xml:space="preserve"> in the meeting were</w:t>
      </w:r>
      <w:r w:rsidR="00484466">
        <w:t>:</w:t>
      </w:r>
    </w:p>
    <w:p w:rsidR="00A16212" w:rsidRDefault="00A16212" w:rsidP="00456D61">
      <w:r w:rsidRPr="00A16212">
        <w:rPr>
          <w:b/>
        </w:rPr>
        <w:t>Tom, W5THS</w:t>
      </w:r>
      <w:r>
        <w:t xml:space="preserve"> – </w:t>
      </w:r>
      <w:r w:rsidR="00FC4404">
        <w:t xml:space="preserve">gave an update on the need to arrange financing purchase of </w:t>
      </w:r>
      <w:proofErr w:type="gramStart"/>
      <w:r w:rsidR="00FC4404">
        <w:t xml:space="preserve">the </w:t>
      </w:r>
      <w:r>
        <w:t xml:space="preserve"> </w:t>
      </w:r>
      <w:proofErr w:type="spellStart"/>
      <w:r>
        <w:t>Wen</w:t>
      </w:r>
      <w:r w:rsidR="00FC4404">
        <w:t>n</w:t>
      </w:r>
      <w:proofErr w:type="spellEnd"/>
      <w:proofErr w:type="gramEnd"/>
      <w:r w:rsidR="00FC4404">
        <w:t xml:space="preserve"> 2200 watt inverter generator for the trailer; he has been unable to work with </w:t>
      </w:r>
      <w:r w:rsidR="00FC4404" w:rsidRPr="00FC4404">
        <w:rPr>
          <w:b/>
        </w:rPr>
        <w:t>Ron, NM5AA</w:t>
      </w:r>
      <w:r w:rsidR="00FC4404">
        <w:t xml:space="preserve"> so far to do this. Other trailer needs were also discussed, as well as loaning out the trailer for the </w:t>
      </w:r>
      <w:proofErr w:type="spellStart"/>
      <w:r w:rsidR="00FC4404">
        <w:t>Cedro</w:t>
      </w:r>
      <w:proofErr w:type="spellEnd"/>
      <w:r w:rsidR="00FC4404">
        <w:t xml:space="preserve"> Peak Marathon in October.</w:t>
      </w:r>
    </w:p>
    <w:p w:rsidR="00FC4404" w:rsidRDefault="00FC4404" w:rsidP="00FC4404">
      <w:r>
        <w:rPr>
          <w:b/>
        </w:rPr>
        <w:t xml:space="preserve">Gary, K5BIQ </w:t>
      </w:r>
      <w:r w:rsidRPr="0045006D">
        <w:t>and</w:t>
      </w:r>
      <w:r>
        <w:rPr>
          <w:b/>
        </w:rPr>
        <w:t xml:space="preserve"> Chris, NM5F</w:t>
      </w:r>
      <w:r w:rsidRPr="0045006D">
        <w:t xml:space="preserve">, discussed the need for </w:t>
      </w:r>
      <w:r w:rsidR="0045006D" w:rsidRPr="0045006D">
        <w:t>a better linking system for the repeaters</w:t>
      </w:r>
      <w:r w:rsidR="0045006D">
        <w:t>.</w:t>
      </w:r>
    </w:p>
    <w:p w:rsidR="0045006D" w:rsidRDefault="0045006D" w:rsidP="00FC4404">
      <w:pPr>
        <w:rPr>
          <w:b/>
        </w:rPr>
      </w:pPr>
      <w:r>
        <w:t xml:space="preserve">All members discussed opinions on the possible inclusion of HF radio in the </w:t>
      </w:r>
      <w:proofErr w:type="gramStart"/>
      <w:r>
        <w:t>trailer,</w:t>
      </w:r>
      <w:proofErr w:type="gramEnd"/>
      <w:r>
        <w:t xml:space="preserve"> general consensus was that it was not needed at this time.</w:t>
      </w:r>
    </w:p>
    <w:p w:rsidR="00FC4404" w:rsidRDefault="00FC4404" w:rsidP="00FC4404">
      <w:r w:rsidRPr="00A16212">
        <w:rPr>
          <w:b/>
        </w:rPr>
        <w:t>Brian, KG5WED</w:t>
      </w:r>
      <w:r>
        <w:t xml:space="preserve"> – gave an update on the SCARES website and </w:t>
      </w:r>
      <w:r w:rsidR="0045006D">
        <w:t>building a photo gallery section to the website.</w:t>
      </w:r>
    </w:p>
    <w:p w:rsidR="0045006D" w:rsidRDefault="0045006D" w:rsidP="00FC4404">
      <w:proofErr w:type="spellStart"/>
      <w:r w:rsidRPr="0045006D">
        <w:rPr>
          <w:b/>
        </w:rPr>
        <w:lastRenderedPageBreak/>
        <w:t>Yul</w:t>
      </w:r>
      <w:proofErr w:type="spellEnd"/>
      <w:r w:rsidRPr="0045006D">
        <w:rPr>
          <w:b/>
        </w:rPr>
        <w:t>, WA5YUL</w:t>
      </w:r>
      <w:r>
        <w:t xml:space="preserve"> – gave a talk about recent storm activity and damage in Los </w:t>
      </w:r>
      <w:proofErr w:type="spellStart"/>
      <w:r>
        <w:t>Lunas</w:t>
      </w:r>
      <w:proofErr w:type="spellEnd"/>
      <w:r>
        <w:t xml:space="preserve"> and Belen, and the need for readiness for callouts for such incidents in the future. He asked that members bring their radio go-kits and 72 hr go-bags to the next meeting for shared </w:t>
      </w:r>
      <w:proofErr w:type="spellStart"/>
      <w:r>
        <w:t>learnings</w:t>
      </w:r>
      <w:proofErr w:type="spellEnd"/>
      <w:r>
        <w:t xml:space="preserve"> to aid </w:t>
      </w:r>
      <w:proofErr w:type="gramStart"/>
      <w:r>
        <w:t>in  deployment</w:t>
      </w:r>
      <w:proofErr w:type="gramEnd"/>
      <w:r>
        <w:t xml:space="preserve"> preparedness</w:t>
      </w:r>
    </w:p>
    <w:p w:rsidR="0045006D" w:rsidRDefault="0045006D" w:rsidP="00FC4404">
      <w:proofErr w:type="gramStart"/>
      <w:r>
        <w:t xml:space="preserve">All members then </w:t>
      </w:r>
      <w:proofErr w:type="spellStart"/>
      <w:r>
        <w:t>adjorned</w:t>
      </w:r>
      <w:proofErr w:type="spellEnd"/>
      <w:r>
        <w:t xml:space="preserve"> to </w:t>
      </w:r>
      <w:r w:rsidR="00272140">
        <w:t>inspect the latest updates to the trailer, where Tom, W5THS, did a walkthrough of the power systems, radio setups, and other accessories.</w:t>
      </w:r>
      <w:proofErr w:type="gramEnd"/>
    </w:p>
    <w:p w:rsidR="00747682" w:rsidRDefault="00747682" w:rsidP="00FC4404"/>
    <w:sectPr w:rsidR="00747682" w:rsidSect="006F2A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031D8"/>
    <w:multiLevelType w:val="hybridMultilevel"/>
    <w:tmpl w:val="C64A8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37D0F"/>
    <w:multiLevelType w:val="hybridMultilevel"/>
    <w:tmpl w:val="05A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240BE"/>
    <w:multiLevelType w:val="hybridMultilevel"/>
    <w:tmpl w:val="2DE6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6D61"/>
    <w:rsid w:val="0005652E"/>
    <w:rsid w:val="00065517"/>
    <w:rsid w:val="00104112"/>
    <w:rsid w:val="001E5637"/>
    <w:rsid w:val="002002FF"/>
    <w:rsid w:val="00272140"/>
    <w:rsid w:val="00394DD4"/>
    <w:rsid w:val="004456DD"/>
    <w:rsid w:val="0045006D"/>
    <w:rsid w:val="00456D61"/>
    <w:rsid w:val="00484466"/>
    <w:rsid w:val="004C092B"/>
    <w:rsid w:val="006F2A70"/>
    <w:rsid w:val="00734EA9"/>
    <w:rsid w:val="00747682"/>
    <w:rsid w:val="00754145"/>
    <w:rsid w:val="007F1A71"/>
    <w:rsid w:val="00874A1A"/>
    <w:rsid w:val="00927614"/>
    <w:rsid w:val="00970137"/>
    <w:rsid w:val="009E5CA9"/>
    <w:rsid w:val="00A16212"/>
    <w:rsid w:val="00D9092C"/>
    <w:rsid w:val="00F1623D"/>
    <w:rsid w:val="00F710D1"/>
    <w:rsid w:val="00F8607F"/>
    <w:rsid w:val="00FC4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D61"/>
    <w:pPr>
      <w:ind w:left="720"/>
      <w:contextualSpacing/>
    </w:pPr>
  </w:style>
  <w:style w:type="table" w:styleId="TableGrid">
    <w:name w:val="Table Grid"/>
    <w:basedOn w:val="TableNormal"/>
    <w:uiPriority w:val="59"/>
    <w:rsid w:val="0075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1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756203">
      <w:bodyDiv w:val="1"/>
      <w:marLeft w:val="0"/>
      <w:marRight w:val="0"/>
      <w:marTop w:val="0"/>
      <w:marBottom w:val="0"/>
      <w:divBdr>
        <w:top w:val="none" w:sz="0" w:space="0" w:color="auto"/>
        <w:left w:val="none" w:sz="0" w:space="0" w:color="auto"/>
        <w:bottom w:val="none" w:sz="0" w:space="0" w:color="auto"/>
        <w:right w:val="none" w:sz="0" w:space="0" w:color="auto"/>
      </w:divBdr>
    </w:div>
    <w:div w:id="288978810">
      <w:bodyDiv w:val="1"/>
      <w:marLeft w:val="0"/>
      <w:marRight w:val="0"/>
      <w:marTop w:val="0"/>
      <w:marBottom w:val="0"/>
      <w:divBdr>
        <w:top w:val="none" w:sz="0" w:space="0" w:color="auto"/>
        <w:left w:val="none" w:sz="0" w:space="0" w:color="auto"/>
        <w:bottom w:val="none" w:sz="0" w:space="0" w:color="auto"/>
        <w:right w:val="none" w:sz="0" w:space="0" w:color="auto"/>
      </w:divBdr>
    </w:div>
    <w:div w:id="13599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2021-04-22T03:50:00Z</cp:lastPrinted>
  <dcterms:created xsi:type="dcterms:W3CDTF">2021-07-20T19:34:00Z</dcterms:created>
  <dcterms:modified xsi:type="dcterms:W3CDTF">2021-07-20T19:34:00Z</dcterms:modified>
</cp:coreProperties>
</file>